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08" w:rsidRDefault="00A43645">
      <w:pPr>
        <w:pStyle w:val="Header"/>
        <w:tabs>
          <w:tab w:val="left" w:pos="4260"/>
        </w:tabs>
        <w:jc w:val="center"/>
        <w:rPr>
          <w:rFonts w:ascii="Times New Roman Bold" w:eastAsia="Times New Roman Bold" w:hAnsi="Times New Roman Bold" w:cs="Times New Roman Bold"/>
          <w:sz w:val="22"/>
          <w:szCs w:val="22"/>
        </w:rPr>
      </w:pPr>
      <w:r>
        <w:rPr>
          <w:rFonts w:ascii="Times New Roman Bold"/>
          <w:sz w:val="22"/>
          <w:szCs w:val="22"/>
        </w:rPr>
        <w:t>Article Review Assignment</w:t>
      </w:r>
    </w:p>
    <w:p w:rsidR="00245608" w:rsidRDefault="00245608">
      <w:pPr>
        <w:pStyle w:val="Body"/>
        <w:widowControl w:val="0"/>
        <w:rPr>
          <w:rFonts w:ascii="Times New Roman Bold" w:eastAsia="Times New Roman Bold" w:hAnsi="Times New Roman Bold" w:cs="Times New Roman Bold"/>
          <w:sz w:val="22"/>
          <w:szCs w:val="22"/>
        </w:rPr>
      </w:pPr>
    </w:p>
    <w:p w:rsidR="00245608" w:rsidRDefault="00A43645">
      <w:pPr>
        <w:pStyle w:val="Body"/>
        <w:widowControl w:val="0"/>
        <w:rPr>
          <w:sz w:val="22"/>
          <w:szCs w:val="22"/>
        </w:rPr>
      </w:pPr>
      <w:r>
        <w:rPr>
          <w:rFonts w:ascii="Times New Roman"/>
          <w:sz w:val="22"/>
          <w:szCs w:val="22"/>
        </w:rPr>
        <w:t>In order to improve background knowledge</w:t>
      </w:r>
      <w:r w:rsidR="00AD6A49">
        <w:rPr>
          <w:rFonts w:ascii="Times New Roman"/>
          <w:sz w:val="22"/>
          <w:szCs w:val="22"/>
        </w:rPr>
        <w:t>, make connections to your Career Path,</w:t>
      </w:r>
      <w:r>
        <w:rPr>
          <w:rFonts w:ascii="Times New Roman"/>
          <w:sz w:val="22"/>
          <w:szCs w:val="22"/>
        </w:rPr>
        <w:t xml:space="preserve"> and to practice reading the types of informational texts that are commonly found in high school and college, you will </w:t>
      </w:r>
      <w:r w:rsidR="00AD6A49">
        <w:rPr>
          <w:rFonts w:ascii="Times New Roman"/>
          <w:sz w:val="22"/>
          <w:szCs w:val="22"/>
        </w:rPr>
        <w:t xml:space="preserve">select </w:t>
      </w:r>
      <w:r>
        <w:rPr>
          <w:rFonts w:ascii="Times New Roman"/>
          <w:sz w:val="22"/>
          <w:szCs w:val="22"/>
        </w:rPr>
        <w:t>an article to read</w:t>
      </w:r>
      <w:r w:rsidR="00AD6A49">
        <w:rPr>
          <w:rFonts w:ascii="Times New Roman"/>
          <w:sz w:val="22"/>
          <w:szCs w:val="22"/>
        </w:rPr>
        <w:t xml:space="preserve">, review, and share at the end of select units of study. </w:t>
      </w:r>
      <w:r>
        <w:rPr>
          <w:rFonts w:ascii="Times New Roman"/>
          <w:sz w:val="22"/>
          <w:szCs w:val="22"/>
        </w:rPr>
        <w:t xml:space="preserve">You will need to read and annotate the article, then write a one-page response to the article. Article Reviews will be assigned towards the end of each unit of study and will focus on specific topics discussed and read in class. </w:t>
      </w:r>
    </w:p>
    <w:p w:rsidR="00245608" w:rsidRDefault="00245608">
      <w:pPr>
        <w:pStyle w:val="Body"/>
        <w:widowControl w:val="0"/>
        <w:rPr>
          <w:rFonts w:ascii="Times New Roman" w:eastAsia="Times New Roman" w:hAnsi="Times New Roman" w:cs="Times New Roman"/>
          <w:sz w:val="22"/>
          <w:szCs w:val="22"/>
        </w:rPr>
      </w:pPr>
    </w:p>
    <w:p w:rsidR="00245608" w:rsidRDefault="00A43645">
      <w:pPr>
        <w:pStyle w:val="Body"/>
        <w:widowControl w:val="0"/>
        <w:rPr>
          <w:rFonts w:ascii="Times New Roman Bold" w:eastAsia="Times New Roman Bold" w:hAnsi="Times New Roman Bold" w:cs="Times New Roman Bold"/>
          <w:sz w:val="22"/>
          <w:szCs w:val="22"/>
        </w:rPr>
      </w:pPr>
      <w:r>
        <w:rPr>
          <w:rFonts w:ascii="Times New Roman Bold"/>
          <w:sz w:val="22"/>
          <w:szCs w:val="22"/>
        </w:rPr>
        <w:t xml:space="preserve">Article Review Requirements </w:t>
      </w:r>
    </w:p>
    <w:p w:rsidR="00245608" w:rsidRDefault="00245608">
      <w:pPr>
        <w:pStyle w:val="Body"/>
        <w:widowControl w:val="0"/>
        <w:rPr>
          <w:rFonts w:ascii="Times New Roman Bold" w:eastAsia="Times New Roman Bold" w:hAnsi="Times New Roman Bold" w:cs="Times New Roman Bold"/>
          <w:sz w:val="22"/>
          <w:szCs w:val="22"/>
        </w:rPr>
      </w:pP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 xml:space="preserve">One page (approx. 200 words) </w:t>
      </w:r>
      <w:r w:rsidR="00AD6A49">
        <w:rPr>
          <w:rFonts w:ascii="Times New Roman"/>
          <w:sz w:val="22"/>
          <w:szCs w:val="22"/>
        </w:rPr>
        <w:t>typed.</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Include a summary/description paragraph that includes title and author and a short summary/description of the article and the author</w:t>
      </w:r>
      <w:r>
        <w:rPr>
          <w:rFonts w:hAnsi="Times New Roman"/>
          <w:sz w:val="22"/>
          <w:szCs w:val="22"/>
        </w:rPr>
        <w:t>’</w:t>
      </w:r>
      <w:r>
        <w:rPr>
          <w:rFonts w:ascii="Times New Roman"/>
          <w:sz w:val="22"/>
          <w:szCs w:val="22"/>
        </w:rPr>
        <w:t xml:space="preserve">s </w:t>
      </w:r>
      <w:r>
        <w:rPr>
          <w:rFonts w:ascii="Times New Roman"/>
          <w:sz w:val="22"/>
          <w:szCs w:val="22"/>
          <w:u w:val="single"/>
        </w:rPr>
        <w:t>purpose</w:t>
      </w:r>
      <w:r>
        <w:rPr>
          <w:rFonts w:ascii="Times New Roman"/>
          <w:sz w:val="22"/>
          <w:szCs w:val="22"/>
        </w:rPr>
        <w:t xml:space="preserve"> in writing the article. This portion should be about 50 words. </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Include a personal response to the article and the issues raised by the article. There are often questions posed at the end of the article to help get you started. This is when you decide what is important about the article and write about it in your own way. This should be in your own words, but you may refer back to the article to help you with this. Look back at what you</w:t>
      </w:r>
      <w:r>
        <w:rPr>
          <w:rFonts w:hAnsi="Times New Roman"/>
          <w:sz w:val="22"/>
          <w:szCs w:val="22"/>
        </w:rPr>
        <w:t>’</w:t>
      </w:r>
      <w:r>
        <w:rPr>
          <w:rFonts w:ascii="Times New Roman"/>
          <w:sz w:val="22"/>
          <w:szCs w:val="22"/>
        </w:rPr>
        <w:t>ve highlighted and the comments you</w:t>
      </w:r>
      <w:r>
        <w:rPr>
          <w:rFonts w:hAnsi="Times New Roman"/>
          <w:sz w:val="22"/>
          <w:szCs w:val="22"/>
        </w:rPr>
        <w:t>’</w:t>
      </w:r>
      <w:r>
        <w:rPr>
          <w:rFonts w:ascii="Times New Roman"/>
          <w:sz w:val="22"/>
          <w:szCs w:val="22"/>
        </w:rPr>
        <w:t xml:space="preserve">ve written in the margins because these will often give you material to write about. </w:t>
      </w:r>
    </w:p>
    <w:p w:rsidR="00245608" w:rsidRDefault="00A43645">
      <w:pPr>
        <w:pStyle w:val="Body"/>
        <w:widowControl w:val="0"/>
        <w:numPr>
          <w:ilvl w:val="0"/>
          <w:numId w:val="3"/>
        </w:numPr>
        <w:tabs>
          <w:tab w:val="num" w:pos="792"/>
        </w:tabs>
        <w:ind w:left="792" w:hanging="432"/>
        <w:rPr>
          <w:sz w:val="22"/>
          <w:szCs w:val="22"/>
        </w:rPr>
      </w:pPr>
      <w:r>
        <w:rPr>
          <w:rFonts w:ascii="Times New Roman"/>
          <w:sz w:val="22"/>
          <w:szCs w:val="22"/>
        </w:rPr>
        <w:t xml:space="preserve">Proper grammar, spelling, punctuation must be used. </w:t>
      </w:r>
      <w:r>
        <w:rPr>
          <w:rFonts w:ascii="Times New Roman"/>
          <w:b/>
          <w:bCs/>
          <w:sz w:val="22"/>
          <w:szCs w:val="22"/>
          <w:u w:val="single"/>
        </w:rPr>
        <w:t>Do not use text message language</w:t>
      </w:r>
      <w:r>
        <w:rPr>
          <w:rFonts w:ascii="Times New Roman"/>
          <w:sz w:val="22"/>
          <w:szCs w:val="22"/>
        </w:rPr>
        <w:t xml:space="preserve">. </w:t>
      </w:r>
    </w:p>
    <w:p w:rsidR="00245608" w:rsidRDefault="00245608">
      <w:pPr>
        <w:pStyle w:val="Body"/>
        <w:widowControl w:val="0"/>
        <w:rPr>
          <w:rFonts w:ascii="Times New Roman" w:eastAsia="Times New Roman" w:hAnsi="Times New Roman" w:cs="Times New Roman"/>
        </w:rPr>
      </w:pPr>
    </w:p>
    <w:p w:rsidR="00245608" w:rsidRPr="00A43645" w:rsidRDefault="00A43645" w:rsidP="00A43645">
      <w:pPr>
        <w:pStyle w:val="Body"/>
        <w:rPr>
          <w:color w:val="2B1F28"/>
          <w:sz w:val="22"/>
          <w:szCs w:val="22"/>
          <w:u w:color="2B1F28"/>
        </w:rPr>
      </w:pPr>
      <w:r>
        <w:rPr>
          <w:rFonts w:ascii="Times New Roman Bold"/>
          <w:color w:val="2B1F28"/>
          <w:sz w:val="22"/>
          <w:szCs w:val="22"/>
          <w:u w:color="2B1F28"/>
        </w:rPr>
        <w:t>Symbols for annotation:</w:t>
      </w:r>
      <w:r>
        <w:rPr>
          <w:rFonts w:ascii="Times New Roman"/>
          <w:color w:val="2B1F28"/>
          <w:sz w:val="22"/>
          <w:szCs w:val="22"/>
          <w:u w:color="2B1F28"/>
        </w:rPr>
        <w:t xml:space="preserve"> These symbols can be used in addition to underlining and highlighting to make annotating more interactive and beneficial to the reader. </w:t>
      </w:r>
      <w:proofErr w:type="gramStart"/>
      <w:r>
        <w:rPr>
          <w:rFonts w:ascii="Times New Roman"/>
          <w:color w:val="2B1F28"/>
          <w:sz w:val="22"/>
          <w:szCs w:val="22"/>
          <w:u w:color="2B1F28"/>
        </w:rPr>
        <w:t xml:space="preserve">When annotating it is important to explain </w:t>
      </w:r>
      <w:r>
        <w:rPr>
          <w:rFonts w:ascii="Times New Roman"/>
          <w:color w:val="2B1F28"/>
          <w:sz w:val="22"/>
          <w:szCs w:val="22"/>
          <w:u w:val="single" w:color="2B1F28"/>
        </w:rPr>
        <w:t>EACH</w:t>
      </w:r>
      <w:r>
        <w:rPr>
          <w:rFonts w:ascii="Times New Roman"/>
          <w:color w:val="2B1F28"/>
          <w:sz w:val="22"/>
          <w:szCs w:val="22"/>
          <w:u w:color="2B1F28"/>
        </w:rPr>
        <w:t xml:space="preserve"> annotation in the margins.</w:t>
      </w:r>
      <w:proofErr w:type="gramEnd"/>
      <w:r>
        <w:rPr>
          <w:rFonts w:ascii="Times New Roman"/>
          <w:color w:val="2B1F28"/>
          <w:sz w:val="22"/>
          <w:szCs w:val="22"/>
          <w:u w:color="2B1F28"/>
        </w:rPr>
        <w:t xml:space="preserve"> </w:t>
      </w:r>
    </w:p>
    <w:p w:rsidR="00245608" w:rsidRDefault="00A43645">
      <w:pPr>
        <w:pStyle w:val="Body"/>
        <w:shd w:val="clear" w:color="auto" w:fill="FFFFFF"/>
        <w:ind w:left="360"/>
        <w:rPr>
          <w:sz w:val="22"/>
          <w:szCs w:val="22"/>
        </w:rPr>
      </w:pPr>
      <w:r>
        <w:rPr>
          <w:rFonts w:ascii="Times New Roman Bold"/>
          <w:spacing w:val="2"/>
          <w:sz w:val="22"/>
          <w:szCs w:val="22"/>
        </w:rPr>
        <w:t xml:space="preserve">* </w:t>
      </w:r>
      <w:r>
        <w:rPr>
          <w:rFonts w:ascii="Times New Roman"/>
          <w:sz w:val="22"/>
          <w:szCs w:val="22"/>
          <w:lang w:val="fr-FR"/>
        </w:rPr>
        <w:t>Important Information</w:t>
      </w:r>
    </w:p>
    <w:p w:rsidR="00245608" w:rsidRDefault="00A43645">
      <w:pPr>
        <w:pStyle w:val="Body"/>
        <w:shd w:val="clear" w:color="auto" w:fill="FFFFFF"/>
        <w:ind w:left="360"/>
        <w:rPr>
          <w:sz w:val="22"/>
          <w:szCs w:val="22"/>
        </w:rPr>
      </w:pPr>
      <w:r>
        <w:rPr>
          <w:rFonts w:ascii="Times New Roman Bold"/>
          <w:sz w:val="22"/>
          <w:szCs w:val="22"/>
        </w:rPr>
        <w:t>?</w:t>
      </w:r>
      <w:r>
        <w:rPr>
          <w:rFonts w:ascii="Times New Roman"/>
          <w:sz w:val="22"/>
          <w:szCs w:val="22"/>
          <w:lang w:val="it-IT"/>
        </w:rPr>
        <w:t xml:space="preserve"> </w:t>
      </w:r>
      <w:proofErr w:type="spellStart"/>
      <w:r>
        <w:rPr>
          <w:rFonts w:ascii="Times New Roman"/>
          <w:sz w:val="22"/>
          <w:szCs w:val="22"/>
          <w:lang w:val="it-IT"/>
        </w:rPr>
        <w:t>Question</w:t>
      </w:r>
      <w:proofErr w:type="spellEnd"/>
      <w:r>
        <w:rPr>
          <w:rFonts w:ascii="Times New Roman"/>
          <w:sz w:val="22"/>
          <w:szCs w:val="22"/>
          <w:lang w:val="it-IT"/>
        </w:rPr>
        <w:t>/</w:t>
      </w:r>
      <w:proofErr w:type="spellStart"/>
      <w:r>
        <w:rPr>
          <w:rFonts w:ascii="Times New Roman"/>
          <w:sz w:val="22"/>
          <w:szCs w:val="22"/>
          <w:lang w:val="it-IT"/>
        </w:rPr>
        <w:t>Confusion</w:t>
      </w:r>
      <w:proofErr w:type="spellEnd"/>
    </w:p>
    <w:p w:rsidR="00245608" w:rsidRDefault="00A43645">
      <w:pPr>
        <w:pStyle w:val="Body"/>
        <w:shd w:val="clear" w:color="auto" w:fill="FFFFFF"/>
        <w:ind w:left="360"/>
        <w:rPr>
          <w:sz w:val="22"/>
          <w:szCs w:val="22"/>
        </w:rPr>
      </w:pPr>
      <w:r>
        <w:rPr>
          <w:rFonts w:ascii="Times New Roman Bold"/>
          <w:sz w:val="22"/>
          <w:szCs w:val="22"/>
        </w:rPr>
        <w:t>P</w:t>
      </w:r>
      <w:r>
        <w:rPr>
          <w:rFonts w:ascii="Times New Roman"/>
          <w:sz w:val="22"/>
          <w:szCs w:val="22"/>
        </w:rPr>
        <w:t xml:space="preserve"> Prediction</w:t>
      </w:r>
    </w:p>
    <w:p w:rsidR="00245608" w:rsidRDefault="00A43645">
      <w:pPr>
        <w:pStyle w:val="Body"/>
        <w:shd w:val="clear" w:color="auto" w:fill="FFFFFF"/>
        <w:ind w:left="360"/>
        <w:rPr>
          <w:sz w:val="22"/>
          <w:szCs w:val="22"/>
        </w:rPr>
      </w:pPr>
      <w:r>
        <w:rPr>
          <w:rFonts w:ascii="Times New Roman"/>
          <w:sz w:val="22"/>
          <w:szCs w:val="22"/>
        </w:rPr>
        <w:t>V Vocabulary</w:t>
      </w:r>
    </w:p>
    <w:p w:rsidR="00245608" w:rsidRDefault="00A43645">
      <w:pPr>
        <w:pStyle w:val="Body"/>
        <w:shd w:val="clear" w:color="auto" w:fill="FFFFFF"/>
        <w:ind w:left="360"/>
        <w:rPr>
          <w:sz w:val="22"/>
          <w:szCs w:val="22"/>
        </w:rPr>
      </w:pPr>
      <w:r>
        <w:rPr>
          <w:rFonts w:ascii="Times New Roman Bold"/>
          <w:sz w:val="22"/>
          <w:szCs w:val="22"/>
        </w:rPr>
        <w:t>R</w:t>
      </w:r>
      <w:r>
        <w:rPr>
          <w:rFonts w:ascii="Times New Roman"/>
          <w:sz w:val="22"/>
          <w:szCs w:val="22"/>
        </w:rPr>
        <w:t xml:space="preserve"> Real World Connections</w:t>
      </w:r>
    </w:p>
    <w:p w:rsidR="00245608" w:rsidRDefault="00245608">
      <w:pPr>
        <w:pStyle w:val="Body"/>
        <w:shd w:val="clear" w:color="auto" w:fill="FFFFFF"/>
        <w:ind w:left="360"/>
        <w:rPr>
          <w:sz w:val="20"/>
          <w:szCs w:val="20"/>
        </w:rPr>
      </w:pPr>
    </w:p>
    <w:p w:rsidR="00245608" w:rsidRDefault="00A43645">
      <w:pPr>
        <w:pStyle w:val="Body"/>
        <w:shd w:val="clear" w:color="auto" w:fill="FFFFFF"/>
        <w:rPr>
          <w:rFonts w:ascii="Times New Roman Bold" w:eastAsia="Times New Roman Bold" w:hAnsi="Times New Roman Bold" w:cs="Times New Roman Bold"/>
          <w:sz w:val="20"/>
          <w:szCs w:val="20"/>
        </w:rPr>
      </w:pPr>
      <w:r>
        <w:rPr>
          <w:rFonts w:ascii="Times New Roman Bold"/>
          <w:sz w:val="20"/>
          <w:szCs w:val="20"/>
          <w:lang w:val="sv-SE"/>
        </w:rPr>
        <w:t>Annotation Checklist:</w:t>
      </w:r>
    </w:p>
    <w:p w:rsidR="00245608" w:rsidRDefault="00A43645">
      <w:pPr>
        <w:pStyle w:val="Body"/>
        <w:shd w:val="clear" w:color="auto" w:fill="FFFFFF"/>
        <w:rPr>
          <w:sz w:val="20"/>
          <w:szCs w:val="20"/>
        </w:rPr>
      </w:pPr>
      <w:r>
        <w:rPr>
          <w:rFonts w:ascii="Times New Roman"/>
          <w:sz w:val="20"/>
          <w:szCs w:val="20"/>
        </w:rPr>
        <w:t>____I underlined the key points/ideas that are important and wrote in the margin.</w:t>
      </w:r>
    </w:p>
    <w:p w:rsidR="00245608" w:rsidRDefault="00A43645">
      <w:pPr>
        <w:pStyle w:val="Body"/>
        <w:shd w:val="clear" w:color="auto" w:fill="FFFFFF"/>
        <w:rPr>
          <w:sz w:val="20"/>
          <w:szCs w:val="20"/>
        </w:rPr>
      </w:pPr>
      <w:r>
        <w:rPr>
          <w:rFonts w:ascii="Times New Roman"/>
          <w:sz w:val="20"/>
          <w:szCs w:val="20"/>
        </w:rPr>
        <w:t>____I underlined the key points/ideas that catch my attention and wrote in the margin.</w:t>
      </w:r>
    </w:p>
    <w:p w:rsidR="00245608" w:rsidRDefault="00A43645">
      <w:pPr>
        <w:pStyle w:val="Body"/>
        <w:shd w:val="clear" w:color="auto" w:fill="FFFFFF"/>
        <w:rPr>
          <w:sz w:val="20"/>
          <w:szCs w:val="20"/>
        </w:rPr>
      </w:pPr>
      <w:r>
        <w:rPr>
          <w:rFonts w:ascii="Times New Roman"/>
          <w:sz w:val="20"/>
          <w:szCs w:val="20"/>
        </w:rPr>
        <w:t>____I identify and underline literary devices (verbal irony, dramatic irony, figurative language, repetition, etc) and expla</w:t>
      </w:r>
      <w:r>
        <w:rPr>
          <w:rFonts w:ascii="Times New Roman"/>
          <w:spacing w:val="14"/>
          <w:sz w:val="20"/>
          <w:szCs w:val="20"/>
        </w:rPr>
        <w:t>i</w:t>
      </w:r>
      <w:r>
        <w:rPr>
          <w:rFonts w:ascii="Times New Roman"/>
          <w:sz w:val="20"/>
          <w:szCs w:val="20"/>
        </w:rPr>
        <w:t xml:space="preserve">n these of it </w:t>
      </w:r>
    </w:p>
    <w:p w:rsidR="00245608" w:rsidRDefault="00A43645">
      <w:pPr>
        <w:pStyle w:val="Body"/>
        <w:shd w:val="clear" w:color="auto" w:fill="FFFFFF"/>
        <w:ind w:left="450"/>
        <w:rPr>
          <w:sz w:val="20"/>
          <w:szCs w:val="20"/>
        </w:rPr>
      </w:pPr>
      <w:proofErr w:type="gramStart"/>
      <w:r>
        <w:rPr>
          <w:rFonts w:ascii="Times New Roman"/>
          <w:sz w:val="20"/>
          <w:szCs w:val="20"/>
        </w:rPr>
        <w:t>within</w:t>
      </w:r>
      <w:proofErr w:type="gramEnd"/>
      <w:r>
        <w:rPr>
          <w:rFonts w:ascii="Times New Roman"/>
          <w:sz w:val="20"/>
          <w:szCs w:val="20"/>
        </w:rPr>
        <w:t xml:space="preserve"> the story in the margin.</w:t>
      </w:r>
    </w:p>
    <w:p w:rsidR="00245608" w:rsidRDefault="00A43645">
      <w:pPr>
        <w:pStyle w:val="Body"/>
        <w:shd w:val="clear" w:color="auto" w:fill="FFFFFF"/>
        <w:rPr>
          <w:sz w:val="20"/>
          <w:szCs w:val="20"/>
        </w:rPr>
      </w:pPr>
      <w:r>
        <w:rPr>
          <w:rFonts w:ascii="Times New Roman"/>
          <w:sz w:val="20"/>
          <w:szCs w:val="20"/>
        </w:rPr>
        <w:t>____I circled words I do not know, defined them, and connected them to the overall story.</w:t>
      </w:r>
    </w:p>
    <w:p w:rsidR="00245608" w:rsidRDefault="00A43645">
      <w:pPr>
        <w:pStyle w:val="Body"/>
        <w:shd w:val="clear" w:color="auto" w:fill="FFFFFF"/>
        <w:rPr>
          <w:sz w:val="20"/>
          <w:szCs w:val="20"/>
        </w:rPr>
      </w:pPr>
      <w:r>
        <w:rPr>
          <w:rFonts w:ascii="Times New Roman"/>
          <w:sz w:val="20"/>
          <w:szCs w:val="20"/>
        </w:rPr>
        <w:t>____I used the following symbols</w:t>
      </w:r>
      <w:proofErr w:type="gramStart"/>
      <w:r>
        <w:rPr>
          <w:rFonts w:ascii="Times New Roman"/>
          <w:sz w:val="20"/>
          <w:szCs w:val="20"/>
        </w:rPr>
        <w:t>: ?</w:t>
      </w:r>
      <w:proofErr w:type="gramEnd"/>
      <w:r>
        <w:rPr>
          <w:rFonts w:ascii="Times New Roman"/>
          <w:sz w:val="20"/>
          <w:szCs w:val="20"/>
        </w:rPr>
        <w:t>, *, !, R, C, V and explained their meaning in the margin.</w:t>
      </w:r>
    </w:p>
    <w:p w:rsidR="00245608" w:rsidRDefault="00A43645">
      <w:pPr>
        <w:pStyle w:val="Body"/>
        <w:shd w:val="clear" w:color="auto" w:fill="FFFFFF"/>
        <w:rPr>
          <w:sz w:val="20"/>
          <w:szCs w:val="20"/>
        </w:rPr>
      </w:pPr>
      <w:r>
        <w:rPr>
          <w:rFonts w:ascii="Times New Roman"/>
          <w:sz w:val="20"/>
          <w:szCs w:val="20"/>
        </w:rPr>
        <w:t>____I briefly paraphrased unclear sections in the margin.</w:t>
      </w:r>
    </w:p>
    <w:p w:rsidR="00245608" w:rsidRPr="00AD6A49" w:rsidRDefault="00245608" w:rsidP="00AD6A49">
      <w:pPr>
        <w:pStyle w:val="Body"/>
        <w:shd w:val="clear" w:color="auto" w:fill="FFFFFF"/>
        <w:rPr>
          <w:sz w:val="20"/>
          <w:szCs w:val="20"/>
        </w:rPr>
      </w:pPr>
    </w:p>
    <w:p w:rsidR="00245608" w:rsidRPr="00A43645" w:rsidRDefault="00A43645">
      <w:pPr>
        <w:pStyle w:val="Body"/>
        <w:shd w:val="clear" w:color="auto" w:fill="FFFFFF"/>
        <w:ind w:left="450"/>
        <w:rPr>
          <w:rFonts w:ascii="Times New Roman" w:eastAsia="Times New Roman" w:hAnsi="Times New Roman" w:cs="Times New Roman"/>
          <w:b/>
          <w:bCs/>
          <w:sz w:val="20"/>
          <w:szCs w:val="20"/>
        </w:rPr>
      </w:pPr>
      <w:r>
        <w:rPr>
          <w:rFonts w:ascii="Times New Roman"/>
          <w:b/>
          <w:bCs/>
          <w:sz w:val="20"/>
          <w:szCs w:val="20"/>
        </w:rPr>
        <w:t xml:space="preserve">RUBRIC: </w:t>
      </w:r>
    </w:p>
    <w:tbl>
      <w:tblPr>
        <w:tblW w:w="108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68"/>
        <w:gridCol w:w="5850"/>
      </w:tblGrid>
      <w:tr w:rsidR="00245608">
        <w:trPr>
          <w:trHeight w:val="222"/>
        </w:trPr>
        <w:tc>
          <w:tcPr>
            <w:tcW w:w="49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45608" w:rsidRDefault="00A43645">
            <w:pPr>
              <w:pStyle w:val="Body"/>
              <w:jc w:val="center"/>
            </w:pPr>
            <w:r>
              <w:rPr>
                <w:rFonts w:ascii="Times New Roman Bold"/>
                <w:sz w:val="20"/>
                <w:szCs w:val="20"/>
              </w:rPr>
              <w:t>Scoring for Annotations</w:t>
            </w:r>
          </w:p>
        </w:tc>
        <w:tc>
          <w:tcPr>
            <w:tcW w:w="58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45608" w:rsidRDefault="00A43645">
            <w:pPr>
              <w:pStyle w:val="Body"/>
              <w:jc w:val="center"/>
            </w:pPr>
            <w:r>
              <w:rPr>
                <w:rFonts w:ascii="Times New Roman Bold"/>
                <w:sz w:val="20"/>
                <w:szCs w:val="20"/>
              </w:rPr>
              <w:t>Scoring for One-Page Summary and Response</w:t>
            </w:r>
          </w:p>
        </w:tc>
      </w:tr>
      <w:tr w:rsidR="00245608">
        <w:trPr>
          <w:trHeight w:val="2034"/>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A43645">
            <w:pPr>
              <w:pStyle w:val="Body"/>
              <w:rPr>
                <w:sz w:val="20"/>
                <w:szCs w:val="20"/>
              </w:rPr>
            </w:pPr>
            <w:r>
              <w:rPr>
                <w:sz w:val="20"/>
                <w:szCs w:val="20"/>
              </w:rPr>
              <w:t>Annotates the text using chart (variety of strategies to understand the meaning of the text as a whole including:</w:t>
            </w:r>
          </w:p>
          <w:p w:rsidR="00245608" w:rsidRDefault="00A43645">
            <w:pPr>
              <w:pStyle w:val="ListParagraph"/>
              <w:numPr>
                <w:ilvl w:val="0"/>
                <w:numId w:val="6"/>
              </w:numPr>
              <w:tabs>
                <w:tab w:val="clear" w:pos="270"/>
                <w:tab w:val="num" w:pos="324"/>
              </w:tabs>
              <w:ind w:left="324" w:hanging="324"/>
            </w:pPr>
            <w:r>
              <w:rPr>
                <w:rFonts w:ascii="Times New Roman"/>
                <w:sz w:val="20"/>
                <w:szCs w:val="20"/>
              </w:rPr>
              <w:t>Identifying and defining unfamiliar or essential vocabulary</w:t>
            </w:r>
          </w:p>
          <w:p w:rsidR="00245608" w:rsidRDefault="00A43645">
            <w:pPr>
              <w:pStyle w:val="ListParagraph"/>
              <w:numPr>
                <w:ilvl w:val="0"/>
                <w:numId w:val="7"/>
              </w:numPr>
              <w:tabs>
                <w:tab w:val="clear" w:pos="270"/>
                <w:tab w:val="num" w:pos="324"/>
              </w:tabs>
              <w:ind w:left="324" w:hanging="324"/>
            </w:pPr>
            <w:r>
              <w:rPr>
                <w:rFonts w:ascii="Times New Roman"/>
                <w:sz w:val="20"/>
                <w:szCs w:val="20"/>
              </w:rPr>
              <w:t>Summarizing important or confusing ideas</w:t>
            </w:r>
          </w:p>
          <w:p w:rsidR="00245608" w:rsidRDefault="00A43645">
            <w:pPr>
              <w:pStyle w:val="ListParagraph"/>
              <w:numPr>
                <w:ilvl w:val="0"/>
                <w:numId w:val="8"/>
              </w:numPr>
              <w:tabs>
                <w:tab w:val="clear" w:pos="270"/>
                <w:tab w:val="num" w:pos="324"/>
              </w:tabs>
              <w:ind w:left="324" w:hanging="324"/>
            </w:pPr>
            <w:r>
              <w:rPr>
                <w:rFonts w:ascii="Times New Roman"/>
                <w:sz w:val="20"/>
                <w:szCs w:val="20"/>
              </w:rPr>
              <w:t>Asking higher order questions that promote discussion</w:t>
            </w:r>
          </w:p>
          <w:p w:rsidR="00245608" w:rsidRDefault="00A43645">
            <w:pPr>
              <w:pStyle w:val="ListParagraph"/>
              <w:numPr>
                <w:ilvl w:val="0"/>
                <w:numId w:val="9"/>
              </w:numPr>
              <w:tabs>
                <w:tab w:val="clear" w:pos="270"/>
                <w:tab w:val="num" w:pos="324"/>
              </w:tabs>
              <w:ind w:left="324" w:hanging="324"/>
            </w:pPr>
            <w:r>
              <w:rPr>
                <w:rFonts w:ascii="Times New Roman"/>
                <w:sz w:val="20"/>
                <w:szCs w:val="20"/>
              </w:rPr>
              <w:t>Has at least 8 correct annotations</w:t>
            </w:r>
          </w:p>
          <w:p w:rsidR="00245608" w:rsidRDefault="00245608">
            <w:pPr>
              <w:pStyle w:val="Body"/>
              <w:rPr>
                <w:rFonts w:ascii="Times New Roman" w:eastAsia="Times New Roman" w:hAnsi="Times New Roman" w:cs="Times New Roman"/>
                <w:sz w:val="20"/>
                <w:szCs w:val="20"/>
              </w:rPr>
            </w:pPr>
          </w:p>
          <w:p w:rsidR="00245608" w:rsidRDefault="00A43645">
            <w:pPr>
              <w:pStyle w:val="Body"/>
              <w:jc w:val="right"/>
            </w:pPr>
            <w:r>
              <w:rPr>
                <w:rFonts w:ascii="Times New Roman Bold"/>
                <w:sz w:val="20"/>
                <w:szCs w:val="20"/>
              </w:rPr>
              <w:t>Score=________X2=_______/8</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A43645">
            <w:pPr>
              <w:pStyle w:val="ListParagraph"/>
              <w:numPr>
                <w:ilvl w:val="0"/>
                <w:numId w:val="12"/>
              </w:numPr>
              <w:tabs>
                <w:tab w:val="clear" w:pos="252"/>
                <w:tab w:val="num" w:pos="302"/>
              </w:tabs>
              <w:ind w:left="302" w:hanging="302"/>
            </w:pPr>
            <w:r>
              <w:rPr>
                <w:rFonts w:ascii="Times New Roman"/>
                <w:sz w:val="20"/>
                <w:szCs w:val="20"/>
              </w:rPr>
              <w:t>Students summarizes the article in organized and logical manner</w:t>
            </w:r>
            <w:r>
              <w:rPr>
                <w:rFonts w:hAnsi="Times New Roman"/>
                <w:sz w:val="20"/>
                <w:szCs w:val="20"/>
              </w:rPr>
              <w:t>—</w:t>
            </w:r>
            <w:r>
              <w:rPr>
                <w:rFonts w:ascii="Times New Roman"/>
                <w:sz w:val="20"/>
                <w:szCs w:val="20"/>
              </w:rPr>
              <w:t>using own words</w:t>
            </w:r>
          </w:p>
          <w:p w:rsidR="00AD6A49" w:rsidRPr="00AD6A49" w:rsidRDefault="00A43645">
            <w:pPr>
              <w:pStyle w:val="ListParagraph"/>
              <w:numPr>
                <w:ilvl w:val="0"/>
                <w:numId w:val="13"/>
              </w:numPr>
              <w:tabs>
                <w:tab w:val="clear" w:pos="252"/>
                <w:tab w:val="num" w:pos="302"/>
              </w:tabs>
              <w:ind w:left="302" w:hanging="302"/>
            </w:pPr>
            <w:r>
              <w:rPr>
                <w:rFonts w:ascii="Times New Roman"/>
                <w:sz w:val="20"/>
                <w:szCs w:val="20"/>
              </w:rPr>
              <w:t>Personal opinion is expressed with evidence to support assertions</w:t>
            </w:r>
          </w:p>
          <w:p w:rsidR="00245608" w:rsidRDefault="00AD6A49">
            <w:pPr>
              <w:pStyle w:val="ListParagraph"/>
              <w:numPr>
                <w:ilvl w:val="0"/>
                <w:numId w:val="13"/>
              </w:numPr>
              <w:tabs>
                <w:tab w:val="clear" w:pos="252"/>
                <w:tab w:val="num" w:pos="302"/>
              </w:tabs>
              <w:ind w:left="302" w:hanging="302"/>
            </w:pPr>
            <w:r>
              <w:rPr>
                <w:rFonts w:ascii="Times New Roman"/>
                <w:sz w:val="20"/>
                <w:szCs w:val="20"/>
              </w:rPr>
              <w:t xml:space="preserve">Is related to </w:t>
            </w:r>
            <w:proofErr w:type="spellStart"/>
            <w:r>
              <w:rPr>
                <w:rFonts w:ascii="Times New Roman"/>
                <w:sz w:val="20"/>
                <w:szCs w:val="20"/>
              </w:rPr>
              <w:t>ATL</w:t>
            </w:r>
            <w:proofErr w:type="spellEnd"/>
            <w:r>
              <w:rPr>
                <w:rFonts w:ascii="Times New Roman"/>
                <w:sz w:val="20"/>
                <w:szCs w:val="20"/>
              </w:rPr>
              <w:t xml:space="preserve"> concepts or Career Path.</w:t>
            </w:r>
          </w:p>
          <w:p w:rsidR="00245608" w:rsidRDefault="00A43645">
            <w:pPr>
              <w:pStyle w:val="ListParagraph"/>
              <w:numPr>
                <w:ilvl w:val="0"/>
                <w:numId w:val="14"/>
              </w:numPr>
              <w:tabs>
                <w:tab w:val="clear" w:pos="252"/>
                <w:tab w:val="num" w:pos="302"/>
              </w:tabs>
              <w:ind w:left="302" w:hanging="302"/>
            </w:pPr>
            <w:r>
              <w:rPr>
                <w:rFonts w:ascii="Times New Roman"/>
                <w:sz w:val="20"/>
                <w:szCs w:val="20"/>
              </w:rPr>
              <w:t>Response meets one-page length requirement, is typed</w:t>
            </w:r>
            <w:r>
              <w:rPr>
                <w:rFonts w:hAnsi="Times New Roman"/>
                <w:sz w:val="20"/>
                <w:szCs w:val="20"/>
              </w:rPr>
              <w:t>—</w:t>
            </w:r>
            <w:r>
              <w:rPr>
                <w:rFonts w:ascii="Times New Roman"/>
                <w:sz w:val="20"/>
                <w:szCs w:val="20"/>
              </w:rPr>
              <w:t>times new roman, size 12</w:t>
            </w:r>
          </w:p>
          <w:p w:rsidR="00245608" w:rsidRDefault="00A43645">
            <w:pPr>
              <w:pStyle w:val="ListParagraph"/>
              <w:numPr>
                <w:ilvl w:val="0"/>
                <w:numId w:val="15"/>
              </w:numPr>
              <w:tabs>
                <w:tab w:val="clear" w:pos="252"/>
                <w:tab w:val="num" w:pos="302"/>
              </w:tabs>
              <w:ind w:left="302" w:hanging="302"/>
            </w:pPr>
            <w:r>
              <w:rPr>
                <w:rFonts w:ascii="Times New Roman"/>
                <w:sz w:val="20"/>
                <w:szCs w:val="20"/>
              </w:rPr>
              <w:t>Appropriate language is used, and spelling/grammar does not interfere with reading</w:t>
            </w:r>
          </w:p>
          <w:p w:rsidR="00245608" w:rsidRDefault="00245608">
            <w:pPr>
              <w:pStyle w:val="ListParagraph"/>
              <w:ind w:left="252"/>
              <w:rPr>
                <w:rFonts w:ascii="Times New Roman" w:eastAsia="Times New Roman" w:hAnsi="Times New Roman" w:cs="Times New Roman"/>
                <w:sz w:val="20"/>
                <w:szCs w:val="20"/>
              </w:rPr>
            </w:pPr>
          </w:p>
          <w:p w:rsidR="00245608" w:rsidRDefault="00A43645">
            <w:pPr>
              <w:pStyle w:val="Body"/>
              <w:jc w:val="right"/>
            </w:pPr>
            <w:r>
              <w:rPr>
                <w:rFonts w:ascii="Times New Roman Bold"/>
                <w:sz w:val="20"/>
                <w:szCs w:val="20"/>
              </w:rPr>
              <w:t>Score=____________X3=____________/12</w:t>
            </w:r>
          </w:p>
        </w:tc>
      </w:tr>
      <w:tr w:rsidR="00245608">
        <w:trPr>
          <w:trHeight w:val="442"/>
        </w:trPr>
        <w:tc>
          <w:tcPr>
            <w:tcW w:w="108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5608" w:rsidRDefault="00AD6A49">
            <w:pPr>
              <w:pStyle w:val="Body"/>
              <w:rPr>
                <w:rFonts w:ascii="Times New Roman Bold" w:eastAsia="Times New Roman Bold" w:hAnsi="Times New Roman Bold" w:cs="Times New Roman Bold"/>
                <w:sz w:val="20"/>
                <w:szCs w:val="20"/>
              </w:rPr>
            </w:pPr>
            <w:r>
              <w:rPr>
                <w:rFonts w:ascii="Times New Roman Bold"/>
                <w:sz w:val="20"/>
                <w:szCs w:val="20"/>
              </w:rPr>
              <w:t xml:space="preserve">Placed in </w:t>
            </w:r>
            <w:proofErr w:type="spellStart"/>
            <w:r>
              <w:rPr>
                <w:rFonts w:ascii="Times New Roman Bold"/>
                <w:sz w:val="20"/>
                <w:szCs w:val="20"/>
              </w:rPr>
              <w:t>IBCC</w:t>
            </w:r>
            <w:proofErr w:type="spellEnd"/>
            <w:r>
              <w:rPr>
                <w:rFonts w:ascii="Times New Roman Bold"/>
                <w:sz w:val="20"/>
                <w:szCs w:val="20"/>
              </w:rPr>
              <w:t xml:space="preserve"> binder</w:t>
            </w:r>
            <w:r w:rsidR="00A43645">
              <w:rPr>
                <w:rFonts w:ascii="Times New Roman Bold"/>
                <w:sz w:val="20"/>
                <w:szCs w:val="20"/>
              </w:rPr>
              <w:t xml:space="preserve"> </w:t>
            </w:r>
            <w:r>
              <w:rPr>
                <w:rFonts w:ascii="Times New Roman Bold"/>
                <w:sz w:val="20"/>
                <w:szCs w:val="20"/>
              </w:rPr>
              <w:t xml:space="preserve">along with article </w:t>
            </w:r>
            <w:r w:rsidR="00A43645">
              <w:rPr>
                <w:rFonts w:ascii="Times New Roman Bold"/>
                <w:sz w:val="20"/>
                <w:szCs w:val="20"/>
              </w:rPr>
              <w:t xml:space="preserve">(Submission Grade)=______/5   </w:t>
            </w:r>
          </w:p>
          <w:p w:rsidR="00245608" w:rsidRDefault="00A43645">
            <w:pPr>
              <w:pStyle w:val="Body"/>
              <w:jc w:val="right"/>
            </w:pPr>
            <w:r>
              <w:rPr>
                <w:rFonts w:ascii="Times New Roman Bold"/>
                <w:sz w:val="20"/>
                <w:szCs w:val="20"/>
              </w:rPr>
              <w:t xml:space="preserve">                                                                                                  Total=________/25</w:t>
            </w:r>
          </w:p>
        </w:tc>
      </w:tr>
    </w:tbl>
    <w:p w:rsidR="00245608" w:rsidRDefault="00245608" w:rsidP="00AD6A49">
      <w:pPr>
        <w:pStyle w:val="Body"/>
        <w:pBdr>
          <w:top w:val="nil"/>
        </w:pBdr>
      </w:pPr>
    </w:p>
    <w:sectPr w:rsidR="00245608" w:rsidSect="00245608">
      <w:headerReference w:type="default" r:id="rId5"/>
      <w:footerReference w:type="default" r:id="rId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A49" w:rsidRDefault="00AD6A49" w:rsidP="00AD6A49">
    <w:pPr>
      <w:pStyle w:val="Footer"/>
      <w:jc w:val="center"/>
    </w:pPr>
    <w:proofErr w:type="spellStart"/>
    <w:r>
      <w:t>IBCC/ATL</w:t>
    </w:r>
    <w:proofErr w:type="spellEnd"/>
    <w:r>
      <w:t xml:space="preserve"> - Giannetos</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08" w:rsidRDefault="00A43645" w:rsidP="00AD6A49">
    <w:pPr>
      <w:pStyle w:val="HeaderFooter"/>
      <w:rPr>
        <w:sz w:val="20"/>
        <w:szCs w:val="20"/>
      </w:rPr>
    </w:pPr>
    <w:r>
      <w:rPr>
        <w:sz w:val="20"/>
        <w:szCs w:val="20"/>
      </w:rPr>
      <w:t>Name: ________________</w:t>
    </w:r>
    <w:r w:rsidR="00AD6A49">
      <w:rPr>
        <w:sz w:val="20"/>
        <w:szCs w:val="20"/>
      </w:rPr>
      <w:t>___________________</w:t>
    </w:r>
    <w:r>
      <w:rPr>
        <w:sz w:val="20"/>
        <w:szCs w:val="20"/>
      </w:rPr>
      <w:t>_____</w:t>
    </w:r>
    <w:r w:rsidR="00AD6A49">
      <w:rPr>
        <w:sz w:val="20"/>
        <w:szCs w:val="20"/>
      </w:rPr>
      <w:t xml:space="preserve">     </w:t>
    </w:r>
    <w:r w:rsidR="00AD6A49">
      <w:rPr>
        <w:sz w:val="20"/>
        <w:szCs w:val="20"/>
      </w:rPr>
      <w:tab/>
    </w:r>
    <w:r w:rsidR="00AD6A49">
      <w:rPr>
        <w:sz w:val="20"/>
        <w:szCs w:val="20"/>
      </w:rPr>
      <w:tab/>
      <w:t>Date: ________</w:t>
    </w:r>
  </w:p>
  <w:p w:rsidR="00245608" w:rsidRDefault="00245608">
    <w:pPr>
      <w:pStyle w:val="HeaderFoot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2025"/>
    <w:multiLevelType w:val="multilevel"/>
    <w:tmpl w:val="EB581C4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1AA2751D"/>
    <w:multiLevelType w:val="multilevel"/>
    <w:tmpl w:val="6654281E"/>
    <w:lvl w:ilvl="0">
      <w:numFmt w:val="bullet"/>
      <w:lvlText w:val="o"/>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nsid w:val="1E694A69"/>
    <w:multiLevelType w:val="multilevel"/>
    <w:tmpl w:val="C25E149E"/>
    <w:styleLink w:val="List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2CC1A8E"/>
    <w:multiLevelType w:val="multilevel"/>
    <w:tmpl w:val="FB242694"/>
    <w:lvl w:ilvl="0">
      <w:numFmt w:val="bullet"/>
      <w:lvlText w:val="o"/>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
    <w:nsid w:val="23746230"/>
    <w:multiLevelType w:val="multilevel"/>
    <w:tmpl w:val="36B07850"/>
    <w:styleLink w:val="List1"/>
    <w:lvl w:ilvl="0">
      <w:numFmt w:val="bullet"/>
      <w:lvlText w:val="o"/>
      <w:lvlJc w:val="left"/>
      <w:pPr>
        <w:tabs>
          <w:tab w:val="num" w:pos="270"/>
        </w:tabs>
        <w:ind w:left="270"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nsid w:val="25347151"/>
    <w:multiLevelType w:val="multilevel"/>
    <w:tmpl w:val="0982FF2E"/>
    <w:lvl w:ilvl="0">
      <w:numFmt w:val="bullet"/>
      <w:lvlText w:val="o"/>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
    <w:nsid w:val="2A5C55BF"/>
    <w:multiLevelType w:val="multilevel"/>
    <w:tmpl w:val="890612BA"/>
    <w:styleLink w:val="List21"/>
    <w:lvl w:ilvl="0">
      <w:numFmt w:val="bullet"/>
      <w:lvlText w:val="o"/>
      <w:lvlJc w:val="left"/>
      <w:pPr>
        <w:tabs>
          <w:tab w:val="num" w:pos="252"/>
        </w:tabs>
        <w:ind w:left="252" w:hanging="252"/>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2F046B10"/>
    <w:multiLevelType w:val="multilevel"/>
    <w:tmpl w:val="1B12E390"/>
    <w:lvl w:ilvl="0">
      <w:start w:val="1"/>
      <w:numFmt w:val="bullet"/>
      <w:lvlText w:val="o"/>
      <w:lvlJc w:val="left"/>
      <w:pPr>
        <w:tabs>
          <w:tab w:val="num" w:pos="270"/>
        </w:tabs>
        <w:ind w:left="270" w:hanging="27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
    <w:nsid w:val="34751B0F"/>
    <w:multiLevelType w:val="multilevel"/>
    <w:tmpl w:val="87FEA9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3FFF6057"/>
    <w:multiLevelType w:val="multilevel"/>
    <w:tmpl w:val="7EEEF0EA"/>
    <w:lvl w:ilvl="0">
      <w:numFmt w:val="bullet"/>
      <w:lvlText w:val="o"/>
      <w:lvlJc w:val="left"/>
      <w:pPr>
        <w:tabs>
          <w:tab w:val="num" w:pos="270"/>
        </w:tabs>
        <w:ind w:left="270"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nsid w:val="407B65ED"/>
    <w:multiLevelType w:val="multilevel"/>
    <w:tmpl w:val="1AAEFCA2"/>
    <w:lvl w:ilvl="0">
      <w:numFmt w:val="bullet"/>
      <w:lvlText w:val="o"/>
      <w:lvlJc w:val="left"/>
      <w:pPr>
        <w:tabs>
          <w:tab w:val="num" w:pos="270"/>
        </w:tabs>
        <w:ind w:left="270"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
    <w:nsid w:val="60795E25"/>
    <w:multiLevelType w:val="multilevel"/>
    <w:tmpl w:val="185AA64E"/>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791E3F4F"/>
    <w:multiLevelType w:val="multilevel"/>
    <w:tmpl w:val="11CC042A"/>
    <w:lvl w:ilvl="0">
      <w:start w:val="1"/>
      <w:numFmt w:val="bullet"/>
      <w:lvlText w:val="o"/>
      <w:lvlJc w:val="left"/>
      <w:pPr>
        <w:tabs>
          <w:tab w:val="num" w:pos="252"/>
        </w:tabs>
        <w:ind w:left="252" w:hanging="252"/>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nsid w:val="7B996E38"/>
    <w:multiLevelType w:val="multilevel"/>
    <w:tmpl w:val="7874561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7CFB6F43"/>
    <w:multiLevelType w:val="multilevel"/>
    <w:tmpl w:val="58D6877C"/>
    <w:lvl w:ilvl="0">
      <w:numFmt w:val="bullet"/>
      <w:lvlText w:val="o"/>
      <w:lvlJc w:val="left"/>
      <w:pPr>
        <w:tabs>
          <w:tab w:val="num" w:pos="270"/>
        </w:tabs>
        <w:ind w:left="270" w:hanging="27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caps w:val="0"/>
        <w:smallCaps w:val="0"/>
        <w:strike w:val="0"/>
        <w:dstrike w:val="0"/>
        <w:outline w:val="0"/>
        <w:color w:val="000000"/>
        <w:spacing w:val="0"/>
        <w:kern w:val="0"/>
        <w:position w:val="0"/>
        <w:sz w:val="20"/>
        <w:szCs w:val="20"/>
        <w:u w:val="none" w:color="000000"/>
        <w:vertAlign w:val="baseline"/>
        <w:rtl w:val="0"/>
        <w:lang w:val="en-US"/>
      </w:rPr>
    </w:lvl>
  </w:abstractNum>
  <w:num w:numId="1">
    <w:abstractNumId w:val="8"/>
  </w:num>
  <w:num w:numId="2">
    <w:abstractNumId w:val="13"/>
  </w:num>
  <w:num w:numId="3">
    <w:abstractNumId w:val="2"/>
  </w:num>
  <w:num w:numId="4">
    <w:abstractNumId w:val="7"/>
  </w:num>
  <w:num w:numId="5">
    <w:abstractNumId w:val="11"/>
  </w:num>
  <w:num w:numId="6">
    <w:abstractNumId w:val="10"/>
  </w:num>
  <w:num w:numId="7">
    <w:abstractNumId w:val="9"/>
  </w:num>
  <w:num w:numId="8">
    <w:abstractNumId w:val="14"/>
  </w:num>
  <w:num w:numId="9">
    <w:abstractNumId w:val="4"/>
  </w:num>
  <w:num w:numId="10">
    <w:abstractNumId w:val="12"/>
  </w:num>
  <w:num w:numId="11">
    <w:abstractNumId w:val="0"/>
  </w:num>
  <w:num w:numId="12">
    <w:abstractNumId w:val="1"/>
  </w:num>
  <w:num w:numId="13">
    <w:abstractNumId w:val="5"/>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characterSpacingControl w:val="doNotCompress"/>
  <w:compat/>
  <w:rsids>
    <w:rsidRoot w:val="00245608"/>
    <w:rsid w:val="00245608"/>
    <w:rsid w:val="003836E8"/>
    <w:rsid w:val="00A43645"/>
    <w:rsid w:val="00AD6A4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560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245608"/>
    <w:rPr>
      <w:u w:val="single"/>
    </w:rPr>
  </w:style>
  <w:style w:type="paragraph" w:customStyle="1" w:styleId="HeaderFooter">
    <w:name w:val="Header &amp; Footer"/>
    <w:rsid w:val="00245608"/>
    <w:pPr>
      <w:tabs>
        <w:tab w:val="right" w:pos="9020"/>
      </w:tabs>
    </w:pPr>
    <w:rPr>
      <w:rFonts w:ascii="Helvetica" w:hAnsi="Arial Unicode MS" w:cs="Arial Unicode MS"/>
      <w:color w:val="000000"/>
      <w:sz w:val="24"/>
      <w:szCs w:val="24"/>
    </w:rPr>
  </w:style>
  <w:style w:type="paragraph" w:styleId="Header">
    <w:name w:val="header"/>
    <w:rsid w:val="00245608"/>
    <w:pPr>
      <w:tabs>
        <w:tab w:val="center" w:pos="4320"/>
        <w:tab w:val="right" w:pos="8640"/>
      </w:tabs>
    </w:pPr>
    <w:rPr>
      <w:rFonts w:ascii="Comic Sans MS" w:hAnsi="Arial Unicode MS" w:cs="Arial Unicode MS"/>
      <w:color w:val="000000"/>
      <w:sz w:val="24"/>
      <w:szCs w:val="24"/>
      <w:u w:color="000000"/>
    </w:rPr>
  </w:style>
  <w:style w:type="paragraph" w:customStyle="1" w:styleId="Body">
    <w:name w:val="Body"/>
    <w:rsid w:val="00245608"/>
    <w:rPr>
      <w:rFonts w:ascii="Cambria" w:eastAsia="Cambria" w:hAnsi="Cambria" w:cs="Cambria"/>
      <w:color w:val="000000"/>
      <w:sz w:val="24"/>
      <w:szCs w:val="24"/>
      <w:u w:color="000000"/>
    </w:rPr>
  </w:style>
  <w:style w:type="numbering" w:customStyle="1" w:styleId="List0">
    <w:name w:val="List 0"/>
    <w:basedOn w:val="ImportedStyle1"/>
    <w:rsid w:val="00245608"/>
    <w:pPr>
      <w:numPr>
        <w:numId w:val="3"/>
      </w:numPr>
    </w:pPr>
  </w:style>
  <w:style w:type="numbering" w:customStyle="1" w:styleId="ImportedStyle1">
    <w:name w:val="Imported Style 1"/>
    <w:rsid w:val="00245608"/>
  </w:style>
  <w:style w:type="paragraph" w:styleId="ListParagraph">
    <w:name w:val="List Paragraph"/>
    <w:rsid w:val="00245608"/>
    <w:pPr>
      <w:ind w:left="720"/>
    </w:pPr>
    <w:rPr>
      <w:rFonts w:ascii="Cambria" w:eastAsia="Cambria" w:hAnsi="Cambria" w:cs="Cambria"/>
      <w:color w:val="000000"/>
      <w:sz w:val="24"/>
      <w:szCs w:val="24"/>
      <w:u w:color="000000"/>
    </w:rPr>
  </w:style>
  <w:style w:type="numbering" w:customStyle="1" w:styleId="List1">
    <w:name w:val="List 1"/>
    <w:basedOn w:val="ImportedStyle2"/>
    <w:rsid w:val="00245608"/>
    <w:pPr>
      <w:numPr>
        <w:numId w:val="9"/>
      </w:numPr>
    </w:pPr>
  </w:style>
  <w:style w:type="numbering" w:customStyle="1" w:styleId="ImportedStyle2">
    <w:name w:val="Imported Style 2"/>
    <w:rsid w:val="00245608"/>
  </w:style>
  <w:style w:type="numbering" w:customStyle="1" w:styleId="List21">
    <w:name w:val="List 21"/>
    <w:basedOn w:val="ImportedStyle3"/>
    <w:rsid w:val="00245608"/>
    <w:pPr>
      <w:numPr>
        <w:numId w:val="15"/>
      </w:numPr>
    </w:pPr>
  </w:style>
  <w:style w:type="numbering" w:customStyle="1" w:styleId="ImportedStyle3">
    <w:name w:val="Imported Style 3"/>
    <w:rsid w:val="00245608"/>
  </w:style>
  <w:style w:type="paragraph" w:styleId="Footer">
    <w:name w:val="footer"/>
    <w:basedOn w:val="Normal"/>
    <w:link w:val="FooterChar"/>
    <w:uiPriority w:val="99"/>
    <w:semiHidden/>
    <w:unhideWhenUsed/>
    <w:rsid w:val="00AD6A49"/>
    <w:pPr>
      <w:tabs>
        <w:tab w:val="center" w:pos="4320"/>
        <w:tab w:val="right" w:pos="8640"/>
      </w:tabs>
    </w:pPr>
  </w:style>
  <w:style w:type="character" w:customStyle="1" w:styleId="FooterChar">
    <w:name w:val="Footer Char"/>
    <w:basedOn w:val="DefaultParagraphFont"/>
    <w:link w:val="Footer"/>
    <w:uiPriority w:val="99"/>
    <w:semiHidden/>
    <w:rsid w:val="00AD6A49"/>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2739</Characters>
  <Application>Microsoft Macintosh Word</Application>
  <DocSecurity>0</DocSecurity>
  <Lines>22</Lines>
  <Paragraphs>5</Paragraphs>
  <ScaleCrop>false</ScaleCrop>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2014-10-30T04:24:00Z</dcterms:created>
  <dcterms:modified xsi:type="dcterms:W3CDTF">2014-10-30T04:24:00Z</dcterms:modified>
</cp:coreProperties>
</file>